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C4" w:rsidRPr="00311EC4" w:rsidRDefault="00311EC4" w:rsidP="00311EC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311EC4">
        <w:rPr>
          <w:rFonts w:ascii="Times New Roman" w:hAnsi="Times New Roman" w:cs="Times New Roman"/>
        </w:rPr>
        <w:t>Az osztályozóvizsga témakörei</w:t>
      </w:r>
    </w:p>
    <w:p w:rsidR="00CB102C" w:rsidRPr="00311EC4" w:rsidRDefault="00EF521F">
      <w:pPr>
        <w:rPr>
          <w:rFonts w:ascii="Times New Roman" w:hAnsi="Times New Roman" w:cs="Times New Roman"/>
        </w:rPr>
      </w:pPr>
    </w:p>
    <w:p w:rsidR="00311EC4" w:rsidRPr="00311EC4" w:rsidRDefault="00311EC4">
      <w:pPr>
        <w:rPr>
          <w:rFonts w:ascii="Times New Roman" w:hAnsi="Times New Roman" w:cs="Times New Roman"/>
        </w:rPr>
      </w:pPr>
      <w:proofErr w:type="gramStart"/>
      <w:r w:rsidRPr="00311EC4">
        <w:rPr>
          <w:rFonts w:ascii="Times New Roman" w:hAnsi="Times New Roman" w:cs="Times New Roman"/>
        </w:rPr>
        <w:t>hon-</w:t>
      </w:r>
      <w:proofErr w:type="gramEnd"/>
      <w:r w:rsidRPr="00311EC4">
        <w:rPr>
          <w:rFonts w:ascii="Times New Roman" w:hAnsi="Times New Roman" w:cs="Times New Roman"/>
        </w:rPr>
        <w:t xml:space="preserve"> és népismeret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</w:rPr>
        <w:t xml:space="preserve">A magyarok házai: Jurta, veremház, egysejtű ház, </w:t>
      </w:r>
      <w:proofErr w:type="spellStart"/>
      <w:r w:rsidRPr="00311EC4">
        <w:rPr>
          <w:rFonts w:ascii="Times New Roman" w:hAnsi="Times New Roman" w:cs="Times New Roman"/>
        </w:rPr>
        <w:t>többosztatú</w:t>
      </w:r>
      <w:proofErr w:type="spellEnd"/>
      <w:r w:rsidRPr="00311EC4">
        <w:rPr>
          <w:rFonts w:ascii="Times New Roman" w:hAnsi="Times New Roman" w:cs="Times New Roman"/>
        </w:rPr>
        <w:t xml:space="preserve"> ház.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</w:rPr>
        <w:t>A szoba: bútorok a szobában. Tisztaszoba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</w:rPr>
        <w:t xml:space="preserve">A fonó: A fonó ideje és helye. Munka a fonóban, </w:t>
      </w:r>
      <w:proofErr w:type="spellStart"/>
      <w:r w:rsidRPr="00311EC4">
        <w:rPr>
          <w:rFonts w:ascii="Times New Roman" w:hAnsi="Times New Roman" w:cs="Times New Roman"/>
        </w:rPr>
        <w:t>fonóbeli</w:t>
      </w:r>
      <w:proofErr w:type="spellEnd"/>
      <w:r w:rsidRPr="00311EC4">
        <w:rPr>
          <w:rFonts w:ascii="Times New Roman" w:hAnsi="Times New Roman" w:cs="Times New Roman"/>
        </w:rPr>
        <w:t xml:space="preserve"> szórakozások, játékok, udvarlás.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</w:rPr>
        <w:t>A karácsonyi ünnepkör: Advent, Miklós napja, Luca napja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  <w:sz w:val="24"/>
        </w:rPr>
        <w:t xml:space="preserve">Karácsonyi köszöntő szokások: </w:t>
      </w:r>
      <w:r w:rsidRPr="00311EC4">
        <w:rPr>
          <w:rFonts w:ascii="Times New Roman" w:hAnsi="Times New Roman" w:cs="Times New Roman"/>
        </w:rPr>
        <w:t>kántálás, betlehemezés, regölés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  <w:sz w:val="24"/>
        </w:rPr>
        <w:t>Húsvét: eredete, szokások</w:t>
      </w:r>
    </w:p>
    <w:p w:rsidR="00311EC4" w:rsidRPr="00311EC4" w:rsidRDefault="00311EC4" w:rsidP="00311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11EC4">
        <w:rPr>
          <w:rFonts w:ascii="Times New Roman" w:hAnsi="Times New Roman" w:cs="Times New Roman"/>
        </w:rPr>
        <w:t>Magyarország néprajzi tájegységei: Dunántúl</w:t>
      </w:r>
    </w:p>
    <w:sectPr w:rsidR="00311EC4" w:rsidRPr="0031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F6B"/>
    <w:multiLevelType w:val="hybridMultilevel"/>
    <w:tmpl w:val="20280AFC"/>
    <w:lvl w:ilvl="0" w:tplc="CBEE0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4"/>
    <w:rsid w:val="00311EC4"/>
    <w:rsid w:val="005A14B3"/>
    <w:rsid w:val="00737039"/>
    <w:rsid w:val="00E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E853-F471-49A4-9FE3-FEB100D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E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Budenz</dc:creator>
  <cp:keywords/>
  <dc:description/>
  <cp:lastModifiedBy>Budenz</cp:lastModifiedBy>
  <cp:revision>2</cp:revision>
  <dcterms:created xsi:type="dcterms:W3CDTF">2022-06-29T08:42:00Z</dcterms:created>
  <dcterms:modified xsi:type="dcterms:W3CDTF">2022-06-29T08:42:00Z</dcterms:modified>
</cp:coreProperties>
</file>